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78" w:rsidRPr="00362678" w:rsidRDefault="00362678" w:rsidP="00362678">
      <w:pPr>
        <w:pStyle w:val="1"/>
      </w:pPr>
      <w:bookmarkStart w:id="0" w:name="_GoBack"/>
      <w:bookmarkEnd w:id="0"/>
      <w:r w:rsidRPr="00362678">
        <w:t>Карта технологического процесса сварки полимерных труб с применением деталей с закладными нагревателями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3379"/>
        <w:gridCol w:w="709"/>
        <w:gridCol w:w="1861"/>
        <w:gridCol w:w="1701"/>
        <w:gridCol w:w="850"/>
        <w:gridCol w:w="2523"/>
      </w:tblGrid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изделия 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сварное соединение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Способ сварки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 42-101-96: СП 42-105-991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Вид соединения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стыковое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Сварочное оборудование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ЗНШ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Ф.И.О. сварщика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Характеристика деталей: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11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завод-изготовитель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11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марка материала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11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11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номер сертификата (ГОСТ/ТУ)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</w:tcPr>
          <w:p w:rsidR="00362678" w:rsidRPr="00362678" w:rsidRDefault="00362678" w:rsidP="0011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диаметр трубы</w:t>
            </w:r>
          </w:p>
        </w:tc>
        <w:tc>
          <w:tcPr>
            <w:tcW w:w="6935" w:type="dxa"/>
            <w:gridSpan w:val="4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:rsidR="00362678" w:rsidRPr="00362678" w:rsidRDefault="00362678" w:rsidP="0011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толщина стенки, (SDR)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4,5 мм. (11,1)</w:t>
            </w:r>
          </w:p>
        </w:tc>
      </w:tr>
      <w:tr w:rsidR="00362678" w:rsidRPr="00362678" w:rsidTr="00113C82">
        <w:trPr>
          <w:trHeight w:val="397"/>
        </w:trPr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Клеймо сварщика</w:t>
            </w:r>
          </w:p>
        </w:tc>
        <w:tc>
          <w:tcPr>
            <w:tcW w:w="6935" w:type="dxa"/>
            <w:gridSpan w:val="4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5F0DEE" w:rsidTr="005F0DEE">
        <w:trPr>
          <w:trHeight w:val="850"/>
        </w:trPr>
        <w:tc>
          <w:tcPr>
            <w:tcW w:w="11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2678" w:rsidRPr="005F0DEE" w:rsidRDefault="00362678" w:rsidP="005F0D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Технологические параметры сварки*</w:t>
            </w:r>
          </w:p>
        </w:tc>
      </w:tr>
      <w:tr w:rsidR="005F0DEE" w:rsidRPr="00362678" w:rsidTr="005F0DEE">
        <w:trPr>
          <w:trHeight w:val="878"/>
        </w:trPr>
        <w:tc>
          <w:tcPr>
            <w:tcW w:w="3379" w:type="dxa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окружающего воздуха, °С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Наружный диаметр трубы, мм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Толщина стенки, 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SDR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Время охлаждения после сварки, мин</w:t>
            </w:r>
          </w:p>
        </w:tc>
      </w:tr>
      <w:tr w:rsidR="005F0DEE" w:rsidRPr="00362678" w:rsidTr="005F0DEE">
        <w:trPr>
          <w:trHeight w:val="374"/>
        </w:trPr>
        <w:tc>
          <w:tcPr>
            <w:tcW w:w="3379" w:type="dxa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0" w:type="dxa"/>
            <w:gridSpan w:val="2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523" w:type="dxa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62678" w:rsidRPr="00362678" w:rsidRDefault="00362678" w:rsidP="0036267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62678">
        <w:rPr>
          <w:rFonts w:ascii="Times New Roman" w:hAnsi="Times New Roman" w:cs="Times New Roman"/>
          <w:sz w:val="28"/>
          <w:szCs w:val="28"/>
          <w:vertAlign w:val="superscript"/>
        </w:rPr>
        <w:t>*При сварке на аппаратах с ручным вводом параметров режима сварки указывают их действительные значения.</w:t>
      </w:r>
    </w:p>
    <w:p w:rsidR="005F0DEE" w:rsidRDefault="005F0DEE" w:rsidP="003626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2678" w:rsidRPr="005F0DEE" w:rsidRDefault="00362678" w:rsidP="003626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DEE">
        <w:rPr>
          <w:rFonts w:ascii="Times New Roman" w:hAnsi="Times New Roman" w:cs="Times New Roman"/>
          <w:b/>
          <w:bCs/>
          <w:sz w:val="28"/>
          <w:szCs w:val="28"/>
        </w:rPr>
        <w:t>Дополнительные технологические требования по сварке: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произвести обрезку труб под прямым углом к их осям;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пометить на торцах участок сварки длинной не менее 0,5 длины фитинга от края;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произвести зачистку механическим способом поверхности деталей в зоне сварки от оксидного пленки на глубину 0,1—0,2 мм;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провести снятие фаски на внутренней и наружной поверхностях торца трубы;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при помощи приспособления придать трубе в зоне сварки круглую форму;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обезжирить зону сварки;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маркером на поверхность трубы нанести отметки на расстоянии 0,5 длины фитинга от торца трубы;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закрепить детали в позиционере или на выравнивающих опорах;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вставить подготовленные торцы труб в фитинг, после чего подключить его к сварочному аппарату;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в сварочный аппарат, при помощи карандаша, записать параметры сварки, которые указаны на штрихкоде этикетки фитинга;</w:t>
      </w:r>
    </w:p>
    <w:p w:rsidR="00362678" w:rsidRPr="00362678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включить сварочный аппарат и осуществить сварку;</w:t>
      </w:r>
    </w:p>
    <w:p w:rsidR="005F0DEE" w:rsidRPr="00113C82" w:rsidRDefault="00362678" w:rsidP="005F0DEE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C82">
        <w:rPr>
          <w:rFonts w:ascii="Times New Roman" w:hAnsi="Times New Roman" w:cs="Times New Roman"/>
          <w:sz w:val="28"/>
          <w:szCs w:val="28"/>
        </w:rPr>
        <w:t>провести визуальный и измерительный контроль сварного соединения.</w:t>
      </w: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3114"/>
        <w:gridCol w:w="3376"/>
        <w:gridCol w:w="4283"/>
      </w:tblGrid>
      <w:tr w:rsidR="00362678" w:rsidRPr="005F0DEE" w:rsidTr="005F0DEE">
        <w:trPr>
          <w:trHeight w:val="794"/>
        </w:trPr>
        <w:tc>
          <w:tcPr>
            <w:tcW w:w="10773" w:type="dxa"/>
            <w:gridSpan w:val="3"/>
            <w:vAlign w:val="center"/>
          </w:tcPr>
          <w:p w:rsidR="00362678" w:rsidRPr="005F0DEE" w:rsidRDefault="00362678" w:rsidP="005F0D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Требования к контролю качества</w:t>
            </w:r>
          </w:p>
        </w:tc>
      </w:tr>
      <w:tr w:rsidR="00362678" w:rsidRPr="00362678" w:rsidTr="005F0DEE">
        <w:trPr>
          <w:trHeight w:val="20"/>
        </w:trPr>
        <w:tc>
          <w:tcPr>
            <w:tcW w:w="3114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3376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Наименование (шифр) НД</w:t>
            </w:r>
          </w:p>
        </w:tc>
        <w:tc>
          <w:tcPr>
            <w:tcW w:w="4283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Объем контроля (%, кол-во образцов)</w:t>
            </w:r>
          </w:p>
        </w:tc>
      </w:tr>
      <w:tr w:rsidR="00362678" w:rsidRPr="00362678" w:rsidTr="005F0DEE">
        <w:trPr>
          <w:trHeight w:val="20"/>
        </w:trPr>
        <w:tc>
          <w:tcPr>
            <w:tcW w:w="3114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1. Визуальный и измерительный</w:t>
            </w:r>
          </w:p>
        </w:tc>
        <w:tc>
          <w:tcPr>
            <w:tcW w:w="3376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 42-101; СП 42-105</w:t>
            </w:r>
          </w:p>
        </w:tc>
        <w:tc>
          <w:tcPr>
            <w:tcW w:w="4283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62678" w:rsidRPr="00362678" w:rsidTr="005F0DEE">
        <w:trPr>
          <w:trHeight w:val="20"/>
        </w:trPr>
        <w:tc>
          <w:tcPr>
            <w:tcW w:w="3114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2. Испытания на сплющивание</w:t>
            </w:r>
          </w:p>
        </w:tc>
        <w:tc>
          <w:tcPr>
            <w:tcW w:w="3376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 42-101; СП 42-105</w:t>
            </w:r>
          </w:p>
        </w:tc>
        <w:tc>
          <w:tcPr>
            <w:tcW w:w="4283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&gt; 2 образцов</w:t>
            </w:r>
          </w:p>
        </w:tc>
      </w:tr>
    </w:tbl>
    <w:p w:rsidR="00362678" w:rsidRPr="00362678" w:rsidRDefault="00362678" w:rsidP="003626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3331"/>
        <w:gridCol w:w="3507"/>
      </w:tblGrid>
      <w:tr w:rsidR="00362678" w:rsidRPr="00362678" w:rsidTr="005F0DEE">
        <w:tc>
          <w:tcPr>
            <w:tcW w:w="3902" w:type="dxa"/>
          </w:tcPr>
          <w:p w:rsidR="00362678" w:rsidRPr="00362678" w:rsidRDefault="00362678" w:rsidP="005F0D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  <w:tr w:rsidR="00362678" w:rsidRPr="00362678" w:rsidTr="005F0DEE">
        <w:tc>
          <w:tcPr>
            <w:tcW w:w="3902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35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6C2" w:rsidRPr="00362678" w:rsidRDefault="006236C2">
      <w:pPr>
        <w:rPr>
          <w:rFonts w:ascii="Times New Roman" w:hAnsi="Times New Roman" w:cs="Times New Roman"/>
          <w:sz w:val="28"/>
          <w:szCs w:val="28"/>
        </w:rPr>
      </w:pPr>
    </w:p>
    <w:sectPr w:rsidR="006236C2" w:rsidRPr="00362678" w:rsidSect="003626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F5" w:rsidRDefault="00D32BF5" w:rsidP="00344058">
      <w:r>
        <w:separator/>
      </w:r>
    </w:p>
  </w:endnote>
  <w:endnote w:type="continuationSeparator" w:id="0">
    <w:p w:rsidR="00D32BF5" w:rsidRDefault="00D32BF5" w:rsidP="003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F5" w:rsidRDefault="00D32BF5" w:rsidP="00344058">
      <w:r>
        <w:separator/>
      </w:r>
    </w:p>
  </w:footnote>
  <w:footnote w:type="continuationSeparator" w:id="0">
    <w:p w:rsidR="00D32BF5" w:rsidRDefault="00D32BF5" w:rsidP="0034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5BFD"/>
    <w:multiLevelType w:val="hybridMultilevel"/>
    <w:tmpl w:val="90B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7055"/>
    <w:multiLevelType w:val="hybridMultilevel"/>
    <w:tmpl w:val="7AA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8"/>
    <w:rsid w:val="00113C82"/>
    <w:rsid w:val="00344058"/>
    <w:rsid w:val="00362678"/>
    <w:rsid w:val="005F0DEE"/>
    <w:rsid w:val="006236C2"/>
    <w:rsid w:val="00823816"/>
    <w:rsid w:val="00D32BF5"/>
    <w:rsid w:val="00D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26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"/>
    <w:link w:val="10"/>
    <w:uiPriority w:val="9"/>
    <w:qFormat/>
    <w:rsid w:val="00362678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362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62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table" w:styleId="a4">
    <w:name w:val="Table Grid"/>
    <w:basedOn w:val="a2"/>
    <w:uiPriority w:val="39"/>
    <w:rsid w:val="003626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rsid w:val="00362678"/>
    <w:pPr>
      <w:ind w:left="720"/>
      <w:contextualSpacing/>
    </w:pPr>
  </w:style>
  <w:style w:type="paragraph" w:styleId="a0">
    <w:name w:val="No Spacing"/>
    <w:basedOn w:val="a"/>
    <w:uiPriority w:val="1"/>
    <w:qFormat/>
    <w:rsid w:val="0036267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62678"/>
    <w:rPr>
      <w:rFonts w:ascii="Times New Roman" w:eastAsia="Microsoft Sans Serif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44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440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44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440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2020-06-13T22:18:00Z</dcterms:created>
  <dcterms:modified xsi:type="dcterms:W3CDTF">2020-06-13T22:18:00Z</dcterms:modified>
</cp:coreProperties>
</file>